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1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"/>
        <w:gridCol w:w="1099"/>
        <w:gridCol w:w="1134"/>
        <w:gridCol w:w="1134"/>
        <w:gridCol w:w="1134"/>
        <w:gridCol w:w="1134"/>
        <w:gridCol w:w="1134"/>
        <w:gridCol w:w="992"/>
        <w:gridCol w:w="993"/>
        <w:gridCol w:w="1559"/>
        <w:gridCol w:w="1691"/>
        <w:gridCol w:w="10"/>
        <w:gridCol w:w="2126"/>
        <w:gridCol w:w="236"/>
        <w:gridCol w:w="236"/>
        <w:gridCol w:w="236"/>
        <w:gridCol w:w="236"/>
        <w:gridCol w:w="236"/>
      </w:tblGrid>
      <w:tr w14:paraId="0527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80" w:type="dxa"/>
          <w:trHeight w:val="750" w:hRule="atLeast"/>
        </w:trPr>
        <w:tc>
          <w:tcPr>
            <w:tcW w:w="1286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F588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 xml:space="preserve">          成都市新津区医共体心电集中诊断中心设备采购项目询价表</w:t>
            </w:r>
          </w:p>
          <w:p w14:paraId="0DF53694">
            <w:pPr>
              <w:pStyle w:val="2"/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16166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2A22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80" w:type="dxa"/>
          <w:trHeight w:val="10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7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4B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产品名称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DF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技术参数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11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商务要求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74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品牌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6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4C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质保期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6115">
            <w:pPr>
              <w:widowControl/>
              <w:spacing w:before="240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B7DE">
            <w:pPr>
              <w:widowControl/>
              <w:spacing w:before="240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36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单价       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35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合计金额              （万元）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7E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 w14:paraId="35B1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80" w:type="dxa"/>
          <w:trHeight w:val="113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36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0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心电图机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96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EB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2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F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C4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D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5C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37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BD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0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E159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14:paraId="75DC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80" w:type="dxa"/>
          <w:trHeight w:val="113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B2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78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动态心电图机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48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E1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20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71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08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6E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D1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F4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B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015C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14:paraId="3CA0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C01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E4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信息接口费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C2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BC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</w:rPr>
              <w:t>详见附件1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B4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51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66D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8EA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76C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125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0E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AD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A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心电图机97台，动态心电图机42台，合计139台，项目总接入数量≥90%，即不少于125台）</w:t>
            </w: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 w14:paraId="549273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33BF9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439F19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0BC031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72C11B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14:paraId="2148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30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87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6F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总项目合计金额（万元）：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181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 w14:paraId="2FB7AE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DECA83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5C55AEB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275512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6" w:type="dxa"/>
            <w:vAlign w:val="center"/>
          </w:tcPr>
          <w:p w14:paraId="40408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 w14:paraId="664E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3316" w:type="dxa"/>
          <w:trHeight w:val="499" w:hRule="atLeast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697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4C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DB64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DC715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报价供应商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（全称并加盖公章）：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0EA7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3316" w:type="dxa"/>
          <w:trHeight w:val="499" w:hRule="atLeast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BF0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27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 法定代表人或授权代表（签字）：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14:paraId="4612BA71">
      <w:pPr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/>
          <w:szCs w:val="32"/>
        </w:rPr>
        <w:t xml:space="preserve">                                                 </w:t>
      </w:r>
      <w:r>
        <w:rPr>
          <w:rFonts w:hint="eastAsia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期：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年      月      日</w:t>
      </w:r>
    </w:p>
    <w:p w14:paraId="178CAF48">
      <w:pPr>
        <w:pStyle w:val="2"/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C6834"/>
    <w:rsid w:val="000A7745"/>
    <w:rsid w:val="00123F16"/>
    <w:rsid w:val="001310D3"/>
    <w:rsid w:val="001C7377"/>
    <w:rsid w:val="002912D8"/>
    <w:rsid w:val="00354D48"/>
    <w:rsid w:val="004D52A4"/>
    <w:rsid w:val="005511DD"/>
    <w:rsid w:val="00554A9C"/>
    <w:rsid w:val="005F731C"/>
    <w:rsid w:val="00654EBC"/>
    <w:rsid w:val="00804932"/>
    <w:rsid w:val="00832FCA"/>
    <w:rsid w:val="00857DAA"/>
    <w:rsid w:val="00981C2C"/>
    <w:rsid w:val="00A0356E"/>
    <w:rsid w:val="00A11EE2"/>
    <w:rsid w:val="00AE3456"/>
    <w:rsid w:val="00CA71AA"/>
    <w:rsid w:val="00CC6834"/>
    <w:rsid w:val="00CC748F"/>
    <w:rsid w:val="00CF05C1"/>
    <w:rsid w:val="00E2489D"/>
    <w:rsid w:val="00E65D60"/>
    <w:rsid w:val="00E948B8"/>
    <w:rsid w:val="1AAB4305"/>
    <w:rsid w:val="2B3109E2"/>
    <w:rsid w:val="3050732D"/>
    <w:rsid w:val="392B32D4"/>
    <w:rsid w:val="47ED3A8B"/>
    <w:rsid w:val="4D2E0B61"/>
    <w:rsid w:val="4DB56DF9"/>
    <w:rsid w:val="57CA72E1"/>
    <w:rsid w:val="639C2195"/>
    <w:rsid w:val="68637725"/>
    <w:rsid w:val="694E751C"/>
    <w:rsid w:val="77631DB8"/>
    <w:rsid w:val="786E7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222</Characters>
  <Lines>2</Lines>
  <Paragraphs>1</Paragraphs>
  <TotalTime>108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2025-12-29T02:36:00Z</dcterms:created>
  <dc:creator>ASUS</dc:creator>
  <cp:lastModifiedBy>徐强</cp:lastModifiedBy>
  <dcterms:modified xsi:type="dcterms:W3CDTF">2026-01-12T02:00:46Z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eyJoZGlkIjoiM2U1NTA4MGY1NGNkMjBmNzBiZmU4YWY3YTI0MGIzMzUiLCJ1c2VySWQiOiI1NjA3MzMyNzEifQ==</vt:lpwstr>
  </property>
  <property fmtid="{D5CDD505-2E9C-101B-9397-08002B2CF9AE}" pid="4" name="ICV">
    <vt:lpwstr>0CDE74ACEFD849C78D7ECDEBCD380F31_12</vt:lpwstr>
  </property>
</Properties>
</file>