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E4D8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附件1</w:t>
      </w:r>
    </w:p>
    <w:p w14:paraId="1A2BA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新津区人民医院电梯一般修理项目询价单</w:t>
      </w:r>
    </w:p>
    <w:p w14:paraId="21C80A7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请供应商根据以下清单填写单价（元） 和总价（元），并确保产品及服务符合国家相关标准。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50"/>
        <w:gridCol w:w="862"/>
        <w:gridCol w:w="2733"/>
        <w:gridCol w:w="653"/>
        <w:gridCol w:w="863"/>
        <w:gridCol w:w="1365"/>
        <w:gridCol w:w="1372"/>
      </w:tblGrid>
      <w:tr w14:paraId="0156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83" w:type="pct"/>
            <w:noWrap w:val="0"/>
            <w:vAlign w:val="center"/>
          </w:tcPr>
          <w:p w14:paraId="407D7A9E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07" w:type="pct"/>
            <w:noWrap w:val="0"/>
            <w:vAlign w:val="center"/>
          </w:tcPr>
          <w:p w14:paraId="0577365E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608" w:type="pct"/>
            <w:noWrap w:val="0"/>
            <w:vAlign w:val="center"/>
          </w:tcPr>
          <w:p w14:paraId="4322FC4A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规格与标准</w:t>
            </w:r>
          </w:p>
        </w:tc>
        <w:tc>
          <w:tcPr>
            <w:tcW w:w="384" w:type="pct"/>
            <w:noWrap w:val="0"/>
            <w:vAlign w:val="center"/>
          </w:tcPr>
          <w:p w14:paraId="5BAC79D9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07" w:type="pct"/>
            <w:noWrap w:val="0"/>
            <w:vAlign w:val="center"/>
          </w:tcPr>
          <w:p w14:paraId="59716FBA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采购数量</w:t>
            </w:r>
          </w:p>
        </w:tc>
        <w:tc>
          <w:tcPr>
            <w:tcW w:w="803" w:type="pct"/>
            <w:noWrap w:val="0"/>
            <w:vAlign w:val="center"/>
          </w:tcPr>
          <w:p w14:paraId="404E2E1B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806" w:type="pct"/>
            <w:noWrap w:val="0"/>
            <w:vAlign w:val="center"/>
          </w:tcPr>
          <w:p w14:paraId="7A48717F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37C3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83" w:type="pct"/>
            <w:noWrap w:val="0"/>
            <w:vAlign w:val="center"/>
          </w:tcPr>
          <w:p w14:paraId="63EC68E1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" w:type="pct"/>
            <w:noWrap w:val="0"/>
            <w:vAlign w:val="center"/>
          </w:tcPr>
          <w:p w14:paraId="06D0AD95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电梯外呼</w:t>
            </w:r>
          </w:p>
          <w:p w14:paraId="53ABF045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控制器</w:t>
            </w:r>
          </w:p>
        </w:tc>
        <w:tc>
          <w:tcPr>
            <w:tcW w:w="1608" w:type="pct"/>
            <w:noWrap w:val="0"/>
            <w:vAlign w:val="center"/>
          </w:tcPr>
          <w:p w14:paraId="44A08742">
            <w:pPr>
              <w:snapToGrid w:val="0"/>
              <w:spacing w:line="360" w:lineRule="auto"/>
              <w:jc w:val="center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适用于电梯外呼人脸识别控制器，且控制端支持批量导入人脸图片授权，符合电梯安全规范，并负责网络的铺设（医院仅提供交换机）</w:t>
            </w:r>
          </w:p>
        </w:tc>
        <w:tc>
          <w:tcPr>
            <w:tcW w:w="384" w:type="pct"/>
            <w:noWrap w:val="0"/>
            <w:vAlign w:val="center"/>
          </w:tcPr>
          <w:p w14:paraId="59776A6C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07" w:type="pct"/>
            <w:noWrap w:val="0"/>
            <w:vAlign w:val="center"/>
          </w:tcPr>
          <w:p w14:paraId="2B57A362">
            <w:pPr>
              <w:snapToGrid w:val="0"/>
              <w:spacing w:line="360" w:lineRule="auto"/>
              <w:jc w:val="center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03" w:type="pct"/>
            <w:noWrap w:val="0"/>
            <w:vAlign w:val="center"/>
          </w:tcPr>
          <w:p w14:paraId="1B61C7DE">
            <w:pPr>
              <w:snapToGrid w:val="0"/>
              <w:spacing w:line="360" w:lineRule="auto"/>
              <w:ind w:firstLine="480" w:firstLineChars="200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06" w:type="pct"/>
            <w:noWrap w:val="0"/>
            <w:vAlign w:val="center"/>
          </w:tcPr>
          <w:p w14:paraId="3F25D549">
            <w:pPr>
              <w:snapToGrid w:val="0"/>
              <w:spacing w:line="360" w:lineRule="auto"/>
              <w:ind w:firstLine="480" w:firstLineChars="200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</w:tc>
      </w:tr>
      <w:tr w14:paraId="1EF1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83" w:type="pct"/>
            <w:noWrap w:val="0"/>
            <w:vAlign w:val="center"/>
          </w:tcPr>
          <w:p w14:paraId="315DB17C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" w:type="pct"/>
            <w:noWrap w:val="0"/>
            <w:vAlign w:val="center"/>
          </w:tcPr>
          <w:p w14:paraId="00F22FBA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电梯调试</w:t>
            </w:r>
          </w:p>
          <w:p w14:paraId="1DCEF637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专用模式</w:t>
            </w:r>
          </w:p>
        </w:tc>
        <w:tc>
          <w:tcPr>
            <w:tcW w:w="1608" w:type="pct"/>
            <w:noWrap w:val="0"/>
            <w:vAlign w:val="center"/>
          </w:tcPr>
          <w:p w14:paraId="24E93D4D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用于设置电梯专用运行模式，适用于7台电梯</w:t>
            </w:r>
          </w:p>
        </w:tc>
        <w:tc>
          <w:tcPr>
            <w:tcW w:w="384" w:type="pct"/>
            <w:noWrap w:val="0"/>
            <w:vAlign w:val="center"/>
          </w:tcPr>
          <w:p w14:paraId="4ACFBE4C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507" w:type="pct"/>
            <w:noWrap w:val="0"/>
            <w:vAlign w:val="center"/>
          </w:tcPr>
          <w:p w14:paraId="3A78DA29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3" w:type="pct"/>
            <w:noWrap w:val="0"/>
            <w:vAlign w:val="center"/>
          </w:tcPr>
          <w:p w14:paraId="347A5101">
            <w:pPr>
              <w:snapToGrid w:val="0"/>
              <w:spacing w:line="360" w:lineRule="auto"/>
              <w:ind w:firstLine="480" w:firstLineChars="200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06" w:type="pct"/>
            <w:noWrap w:val="0"/>
            <w:vAlign w:val="center"/>
          </w:tcPr>
          <w:p w14:paraId="080692B4">
            <w:pPr>
              <w:snapToGrid w:val="0"/>
              <w:spacing w:line="360" w:lineRule="auto"/>
              <w:ind w:firstLine="480" w:firstLineChars="200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</w:tc>
      </w:tr>
      <w:tr w14:paraId="6D48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90" w:type="pct"/>
            <w:gridSpan w:val="5"/>
            <w:noWrap w:val="0"/>
            <w:vAlign w:val="center"/>
          </w:tcPr>
          <w:p w14:paraId="61A0F4BC">
            <w:pPr>
              <w:snapToGrid w:val="0"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                                    合计（元）：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 w14:paraId="2D6BE6F6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</w:tc>
      </w:tr>
      <w:tr w14:paraId="4212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29625C87">
            <w:pPr>
              <w:snapToGrid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  <w:p w14:paraId="113750AC">
            <w:pPr>
              <w:snapToGrid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  <w:t>1.外呼控制器覆盖范围：8号电梯（-1至5楼）、10号电梯（-1至19楼）、23号电梯（3至4楼）。</w:t>
            </w:r>
          </w:p>
          <w:p w14:paraId="1159B94E">
            <w:pPr>
              <w:snapToGrid w:val="0"/>
              <w:spacing w:line="240" w:lineRule="auto"/>
              <w:jc w:val="left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  <w:t>2.调试专用模式覆盖电梯：1、5、8、9、10、11、13号电梯，所需改造电梯品牌均为康力，型号分别为：1号电梯（型号KLB），5号电梯（型号KLB），8号电梯（型号KLKS），9号电梯（型号KLB），10号电梯（型号KLB），11号电梯（型号KLB），13号电梯（型号KLW）。</w:t>
            </w:r>
          </w:p>
          <w:p w14:paraId="239CEF38">
            <w:pPr>
              <w:snapToGrid w:val="0"/>
              <w:spacing w:line="240" w:lineRule="auto"/>
              <w:jc w:val="left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3901DD9E">
      <w:pPr>
        <w:wordWrap/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D0CE7D0">
      <w:pPr>
        <w:wordWrap/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7C1243F">
      <w:pPr>
        <w:wordWrap/>
        <w:adjustRightInd w:val="0"/>
        <w:spacing w:line="400" w:lineRule="exact"/>
        <w:ind w:leftChars="1800"/>
        <w:jc w:val="lef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</w:t>
      </w:r>
    </w:p>
    <w:p w14:paraId="3D6E3A40">
      <w:pPr>
        <w:wordWrap/>
        <w:adjustRightInd w:val="0"/>
        <w:spacing w:line="400" w:lineRule="exact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法定代表人（或授权代表）签字：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</w:t>
      </w:r>
    </w:p>
    <w:p w14:paraId="1B1B905E">
      <w:pPr>
        <w:wordWrap w:val="0"/>
        <w:adjustRightInd w:val="0"/>
        <w:spacing w:line="400" w:lineRule="exact"/>
        <w:ind w:leftChars="1800"/>
        <w:jc w:val="righ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</w:t>
      </w:r>
    </w:p>
    <w:p w14:paraId="12653199">
      <w:pPr>
        <w:spacing w:line="240" w:lineRule="auto"/>
        <w:ind w:firstLine="5600" w:firstLineChars="20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日    期： 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br w:type="page"/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168675B0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 w14:paraId="2086B30D">
      <w:pPr>
        <w:spacing w:after="160" w:line="360" w:lineRule="auto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成都市新津区人民医院（成都市新津区急救指挥分中心）</w:t>
      </w:r>
      <w:r>
        <w:rPr>
          <w:rFonts w:ascii="Times New Roman" w:hAnsi="Times New Roman" w:eastAsia="仿宋"/>
          <w:color w:val="000000"/>
          <w:sz w:val="24"/>
          <w:szCs w:val="24"/>
        </w:rPr>
        <w:t>：</w:t>
      </w:r>
    </w:p>
    <w:p w14:paraId="49ED97CE">
      <w:pPr>
        <w:spacing w:after="160" w:line="360" w:lineRule="auto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本授权声明：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我 （填法定代表人名称）  </w:t>
      </w:r>
      <w:r>
        <w:rPr>
          <w:rFonts w:ascii="Times New Roman" w:hAnsi="Times New Roman" w:eastAsia="仿宋"/>
          <w:color w:val="000000"/>
          <w:sz w:val="24"/>
          <w:szCs w:val="24"/>
        </w:rPr>
        <w:t>系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（填遴选单位名称）   </w:t>
      </w:r>
      <w:r>
        <w:rPr>
          <w:rFonts w:ascii="Times New Roman" w:hAnsi="Times New Roman" w:eastAsia="仿宋"/>
          <w:color w:val="000000"/>
          <w:sz w:val="24"/>
          <w:szCs w:val="24"/>
        </w:rPr>
        <w:t>的法定代表人，现授权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"/>
          <w:color w:val="000000"/>
          <w:sz w:val="24"/>
          <w:szCs w:val="24"/>
        </w:rPr>
        <w:t>（授权代表姓名）为我方 “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>”</w:t>
      </w:r>
      <w:r>
        <w:rPr>
          <w:rFonts w:ascii="Times New Roman" w:hAnsi="Times New Roman" w:eastAsia="仿宋"/>
          <w:color w:val="000000"/>
          <w:sz w:val="24"/>
          <w:szCs w:val="24"/>
          <w:u w:val="none"/>
        </w:rPr>
        <w:t>（项目</w:t>
      </w:r>
      <w:r>
        <w:rPr>
          <w:rFonts w:ascii="Times New Roman" w:hAnsi="Times New Roman" w:eastAsia="仿宋"/>
          <w:color w:val="000000"/>
          <w:sz w:val="24"/>
          <w:szCs w:val="24"/>
        </w:rPr>
        <w:t>名称）的合法代表，以我方名义全权处理该项目有关</w:t>
      </w: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市场调研、</w:t>
      </w:r>
      <w:r>
        <w:rPr>
          <w:rFonts w:ascii="Times New Roman" w:hAnsi="Times New Roman" w:eastAsia="仿宋"/>
          <w:color w:val="000000"/>
          <w:sz w:val="24"/>
          <w:szCs w:val="24"/>
        </w:rPr>
        <w:t>遴选、签订合同以及执行合同等一切事宜。</w:t>
      </w:r>
    </w:p>
    <w:p w14:paraId="57F6D5C0">
      <w:pPr>
        <w:spacing w:after="160" w:line="360" w:lineRule="auto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特此声明。</w:t>
      </w:r>
    </w:p>
    <w:p w14:paraId="6AB0B068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7CC2998D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0C957E24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法定代表人签字：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          </w:t>
      </w:r>
    </w:p>
    <w:p w14:paraId="602ED88A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授权代理人签字：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none"/>
          <w:lang w:val="en-US" w:eastAsia="zh-CN"/>
        </w:rPr>
        <w:t>联系电话：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</w:t>
      </w:r>
    </w:p>
    <w:p w14:paraId="2AD6D530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供应商</w:t>
      </w:r>
      <w:r>
        <w:rPr>
          <w:rFonts w:ascii="Times New Roman" w:hAnsi="Times New Roman" w:eastAsia="仿宋"/>
          <w:color w:val="000000"/>
          <w:sz w:val="24"/>
          <w:szCs w:val="24"/>
        </w:rPr>
        <w:t>名称：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（盖章）  </w:t>
      </w:r>
    </w:p>
    <w:p w14:paraId="18299E48">
      <w:pPr>
        <w:spacing w:after="160" w:line="400" w:lineRule="exact"/>
        <w:ind w:firstLine="480"/>
        <w:jc w:val="left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日期：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</w:rPr>
        <w:t>年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</w:rPr>
        <w:t>月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</w:rPr>
        <w:t>日</w:t>
      </w:r>
    </w:p>
    <w:p w14:paraId="791300C8">
      <w:pPr>
        <w:spacing w:after="160" w:line="4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 w14:paraId="2F79FAA4">
      <w:pPr>
        <w:spacing w:after="160" w:line="400" w:lineRule="exact"/>
        <w:ind w:left="840" w:hanging="840"/>
        <w:jc w:val="left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附：</w:t>
      </w:r>
    </w:p>
    <w:p w14:paraId="6823E1DC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1、法定代表人身份证复印件（提供正反面）</w:t>
      </w:r>
    </w:p>
    <w:p w14:paraId="08704E25">
      <w:pPr>
        <w:numPr>
          <w:ilvl w:val="4"/>
          <w:numId w:val="0"/>
        </w:numPr>
        <w:spacing w:line="360" w:lineRule="auto"/>
        <w:ind w:leftChars="20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2、授权代表身份证复印件（提供正反面）</w:t>
      </w:r>
    </w:p>
    <w:p w14:paraId="067EACB0">
      <w:pPr>
        <w:wordWrap w:val="0"/>
        <w:spacing w:line="400" w:lineRule="exact"/>
        <w:jc w:val="both"/>
        <w:rPr>
          <w:rFonts w:hint="default" w:ascii="仿宋_GB2312" w:hAnsi="宋体" w:eastAsia="仿宋_GB2312"/>
          <w:b/>
          <w:bCs/>
          <w:sz w:val="28"/>
          <w:szCs w:val="28"/>
          <w:lang w:val="en-US" w:eastAsia="zh-CN"/>
        </w:rPr>
      </w:pPr>
    </w:p>
    <w:p w14:paraId="1FAF59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DF93AE4"/>
    <w:rsid w:val="0EAC525A"/>
    <w:rsid w:val="31D02A3D"/>
    <w:rsid w:val="4191520C"/>
    <w:rsid w:val="4AEC6208"/>
    <w:rsid w:val="6440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2025-11-26T01:11:40Z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