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AEF2E"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240" w:lineRule="auto"/>
        <w:ind w:left="0" w:right="0" w:firstLine="0"/>
        <w:jc w:val="center"/>
        <w:rPr>
          <w:rStyle w:val="10"/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</w:pPr>
      <w:r>
        <w:rPr>
          <w:rStyle w:val="10"/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</w:rPr>
        <w:t>成都市新津区人民医院医用气体</w:t>
      </w:r>
      <w:r>
        <w:rPr>
          <w:rStyle w:val="10"/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配送服务</w:t>
      </w:r>
      <w:r>
        <w:rPr>
          <w:rStyle w:val="10"/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</w:rPr>
        <w:t>询价</w:t>
      </w:r>
      <w:r>
        <w:rPr>
          <w:rStyle w:val="10"/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  <w:lang w:val="en-US" w:eastAsia="zh-CN"/>
        </w:rPr>
        <w:t>公告</w:t>
      </w:r>
    </w:p>
    <w:p w14:paraId="31FD872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一、项目概况</w:t>
      </w:r>
    </w:p>
    <w:p w14:paraId="06148281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概况：我院拟采购医用气体配送服务项目（服务期限：拟招三年，合同经年度考核合格后一年一签）</w:t>
      </w:r>
    </w:p>
    <w:p w14:paraId="3464DF82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目的：充分调研医用气体配送服务的市场价格</w:t>
      </w:r>
    </w:p>
    <w:p w14:paraId="0ED11D79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调研内容：为更好的了解我院医用气体配送服务的市场行情，现面向市场充分调研医用气体配送服务的市场价格和配送服务方案，为后续开展招标采购工作做好铺垫。</w:t>
      </w:r>
    </w:p>
    <w:p w14:paraId="587C0DB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二、供应商应具备以下条件</w:t>
      </w:r>
    </w:p>
    <w:p w14:paraId="6C2E77F9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具有独立承担民事责任的能力；</w:t>
      </w:r>
    </w:p>
    <w:p w14:paraId="519FCEE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具有良好的商业信誉和健全的财务会计制度；</w:t>
      </w:r>
    </w:p>
    <w:p w14:paraId="1F15EDBF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具有履行合同所必需的设备和专业技术能力；</w:t>
      </w:r>
    </w:p>
    <w:p w14:paraId="0DD348A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有依法缴纳税收和社会保障资金的良好记录；</w:t>
      </w:r>
    </w:p>
    <w:p w14:paraId="3C5B2A6A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参加采购活动前三年内，在经营活动中没有重大违法记录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</w:rPr>
        <w:t>；</w:t>
      </w:r>
    </w:p>
    <w:p w14:paraId="6201E2F2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法律、行政法规规定的其他条件。</w:t>
      </w:r>
    </w:p>
    <w:p w14:paraId="7B815781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（七）具备《药品经营许可证》或《药品生产许可证》（许可范围含氧）；</w:t>
      </w:r>
    </w:p>
    <w:p w14:paraId="290F3753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（八）具备《气瓶充装许可证》或《移动式压力容器充装许可证》；</w:t>
      </w:r>
    </w:p>
    <w:p w14:paraId="32B0A8DE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（九）具备《危险化学品经营许可证》（许可范围含氧）；</w:t>
      </w:r>
    </w:p>
    <w:p w14:paraId="745E3D5B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（十）具备有效的《道路运输经营许可证》（许可范围含危险货物运输）；</w:t>
      </w:r>
    </w:p>
    <w:p w14:paraId="367D97B0"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auto"/>
        <w:tabs>
          <w:tab w:val="left" w:pos="9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60" w:lineRule="exact"/>
        <w:ind w:left="0" w:leftChars="0" w:firstLine="640" w:firstLineChars="200"/>
        <w:textAlignment w:val="auto"/>
        <w:outlineLvl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（十一）所投产品具备《药品注册证》或《药品注册批件》。</w:t>
      </w:r>
    </w:p>
    <w:p w14:paraId="0F8FCCA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三、调研产品要求</w:t>
      </w:r>
    </w:p>
    <w:p w14:paraId="176EE4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</w:t>
      </w:r>
    </w:p>
    <w:p w14:paraId="11A7E31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服务要求</w:t>
      </w:r>
    </w:p>
    <w:p w14:paraId="51343CA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（一）具备应急配送能力，紧急情况下4小时内响应；</w:t>
      </w:r>
    </w:p>
    <w:p w14:paraId="0BDAC92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（二）具备售后服务网点及专业技术支持团队；</w:t>
      </w:r>
    </w:p>
    <w:p w14:paraId="7D59AB9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（三）需提供每月对甲方供应的医气对应设备进行一次安全隐患排查；</w:t>
      </w:r>
    </w:p>
    <w:p w14:paraId="7EAD85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（四）负责对甲方供应的医气对应所有医气设备（包含附件）的校验工作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</w:p>
    <w:p w14:paraId="585C9CB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参加我院市场调研的公司需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提交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以下资料</w:t>
      </w:r>
    </w:p>
    <w:p w14:paraId="7E26CB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1.报价表（需加盖公章）；</w:t>
      </w:r>
    </w:p>
    <w:p w14:paraId="44163E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2.营业执照及相关资质证书复印件；</w:t>
      </w:r>
    </w:p>
    <w:p w14:paraId="6DD051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3.产品注册证或批件复印件；</w:t>
      </w:r>
    </w:p>
    <w:p w14:paraId="6D2185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4.售后服务承诺函；</w:t>
      </w:r>
    </w:p>
    <w:p w14:paraId="5A247BC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5.联系方式（联系人、电话、邮箱）。</w:t>
      </w:r>
    </w:p>
    <w:p w14:paraId="504E9B0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="0" w:afterAutospacing="0" w:line="56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六、推荐资料递交方式</w:t>
      </w:r>
    </w:p>
    <w:p w14:paraId="0387D2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欢迎具备合格资质，具有相应服务能力的公司于2025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年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yellow"/>
          <w:lang w:val="en-US" w:eastAsia="zh-CN" w:bidi="ar-SA"/>
        </w:rPr>
        <w:t xml:space="preserve"> 11 月 10日17:00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之前将公司相关资料（加盖鲜章）发送扫描件至成都市新津区人民医院后勤保卫部张老师，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instrText xml:space="preserve"> HYPERLINK "mailto:成都市新津县人民医院设备科-新津县五津镇惠安路114号），或者纸质资料盖鲜章发扫描件至邮箱（1021763505@QQ.COM）。" </w:instrTex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邮箱（xryhqk163@163.com），相关资料纸质版请递交至成都市新津区兴园十一路120号（人民医院新院区办公区4楼后勤保卫部424办公室）张老师处。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项目详情请咨询张老师（028-82511793）。</w:t>
      </w:r>
    </w:p>
    <w:p w14:paraId="550AA8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注：请严格按照本院提供的采购项目询价单进行报价，若未按要求填报的视为无效参与。</w:t>
      </w:r>
    </w:p>
    <w:p w14:paraId="628012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【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相关说明及注意事项</w:t>
      </w:r>
      <w:r>
        <w:rPr>
          <w:rFonts w:hint="eastAsia" w:ascii="仿宋" w:hAnsi="仿宋" w:eastAsia="仿宋" w:cs="仿宋"/>
          <w:sz w:val="28"/>
          <w:szCs w:val="28"/>
        </w:rPr>
        <w:t>】：</w:t>
      </w:r>
    </w:p>
    <w:p w14:paraId="5EB85A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一、报名后请务必保持通讯畅通，及时接收我院发送的相关资料。</w:t>
      </w:r>
    </w:p>
    <w:p w14:paraId="12A457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二、本次市场调研相关安排如有变动，将通过医院官网发布公告，请注意关注。</w:t>
      </w:r>
    </w:p>
    <w:p w14:paraId="3C4F86BC">
      <w:pPr>
        <w:pStyle w:val="2"/>
        <w:rPr>
          <w:rFonts w:hint="eastAsia" w:ascii="仿宋" w:hAnsi="仿宋" w:eastAsia="仿宋" w:cs="仿宋"/>
          <w:lang w:val="en-US" w:eastAsia="zh-CN"/>
        </w:rPr>
      </w:pPr>
    </w:p>
    <w:p w14:paraId="5A455EDC">
      <w:pPr>
        <w:spacing w:line="360" w:lineRule="auto"/>
        <w:ind w:leftChars="1700" w:right="241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成都市新津区人民医院</w:t>
      </w:r>
    </w:p>
    <w:p w14:paraId="1B875086">
      <w:pPr>
        <w:spacing w:line="360" w:lineRule="auto"/>
        <w:ind w:leftChars="1700" w:right="241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（成都市新津区急救指挥分中心）</w:t>
      </w:r>
    </w:p>
    <w:p w14:paraId="49022235">
      <w:pPr>
        <w:spacing w:line="360" w:lineRule="auto"/>
        <w:ind w:leftChars="1700"/>
        <w:jc w:val="center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26" w:charSpace="0"/>
        </w:sect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2025年 11  月 4  日</w:t>
      </w:r>
    </w:p>
    <w:p w14:paraId="1CE60348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Chars="0" w:right="0" w:rightChars="0"/>
        <w:outlineLvl w:val="1"/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附件1 </w:t>
      </w:r>
    </w:p>
    <w:p w14:paraId="09355A6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0" w:beforeAutospacing="0" w:after="0" w:afterAutospacing="0" w:line="240" w:lineRule="auto"/>
        <w:ind w:leftChars="0" w:right="0" w:rightChars="0"/>
        <w:jc w:val="center"/>
        <w:outlineLvl w:val="1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aps w:val="0"/>
          <w:color w:val="0F1115"/>
          <w:spacing w:val="0"/>
          <w:sz w:val="36"/>
          <w:szCs w:val="36"/>
          <w:shd w:val="clear" w:fill="FFFFFF"/>
        </w:rPr>
        <w:t>采购内容及报价表</w:t>
      </w:r>
    </w:p>
    <w:p w14:paraId="5372EAB6">
      <w:pPr>
        <w:pStyle w:val="7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640" w:firstLineChars="200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请供应商根据以下清单填写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单价（元）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 和</w:t>
      </w:r>
      <w:r>
        <w:rPr>
          <w:rStyle w:val="10"/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总价（元）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，并确保产品符合国家相关标准。</w:t>
      </w:r>
    </w:p>
    <w:tbl>
      <w:tblPr>
        <w:tblStyle w:val="8"/>
        <w:tblpPr w:leftFromText="180" w:rightFromText="180" w:vertAnchor="text" w:horzAnchor="page" w:tblpX="1101" w:tblpY="117"/>
        <w:tblOverlap w:val="never"/>
        <w:tblW w:w="9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1350"/>
        <w:gridCol w:w="2536"/>
        <w:gridCol w:w="1417"/>
        <w:gridCol w:w="1475"/>
        <w:gridCol w:w="1091"/>
        <w:gridCol w:w="1091"/>
      </w:tblGrid>
      <w:tr w14:paraId="248B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11" w:hRule="atLeast"/>
        </w:trPr>
        <w:tc>
          <w:tcPr>
            <w:tcW w:w="777" w:type="dxa"/>
            <w:noWrap w:val="0"/>
            <w:vAlign w:val="center"/>
          </w:tcPr>
          <w:p w14:paraId="15B83EA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350" w:type="dxa"/>
            <w:noWrap w:val="0"/>
            <w:vAlign w:val="center"/>
          </w:tcPr>
          <w:p w14:paraId="423D77C6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品目名称</w:t>
            </w:r>
          </w:p>
        </w:tc>
        <w:tc>
          <w:tcPr>
            <w:tcW w:w="2536" w:type="dxa"/>
            <w:noWrap w:val="0"/>
            <w:vAlign w:val="center"/>
          </w:tcPr>
          <w:p w14:paraId="3489A2B3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规格与标准</w:t>
            </w:r>
          </w:p>
        </w:tc>
        <w:tc>
          <w:tcPr>
            <w:tcW w:w="1417" w:type="dxa"/>
            <w:noWrap w:val="0"/>
            <w:vAlign w:val="center"/>
          </w:tcPr>
          <w:p w14:paraId="69898869"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单位</w:t>
            </w:r>
          </w:p>
        </w:tc>
        <w:tc>
          <w:tcPr>
            <w:tcW w:w="1475" w:type="dxa"/>
            <w:noWrap w:val="0"/>
            <w:vAlign w:val="center"/>
          </w:tcPr>
          <w:p w14:paraId="11B14610">
            <w:pPr>
              <w:keepNext w:val="0"/>
              <w:keepLines w:val="0"/>
              <w:widowControl/>
              <w:suppressLineNumbers w:val="0"/>
              <w:spacing w:line="375" w:lineRule="atLeast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28"/>
                <w:lang w:val="en-US" w:eastAsia="zh-CN" w:bidi="ar"/>
              </w:rPr>
              <w:t>年采购数量（预估）</w:t>
            </w:r>
          </w:p>
        </w:tc>
        <w:tc>
          <w:tcPr>
            <w:tcW w:w="1091" w:type="dxa"/>
            <w:noWrap w:val="0"/>
            <w:vAlign w:val="center"/>
          </w:tcPr>
          <w:p w14:paraId="44E05FA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91" w:type="dxa"/>
            <w:noWrap w:val="0"/>
            <w:vAlign w:val="center"/>
          </w:tcPr>
          <w:p w14:paraId="16E1B35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总价（元）</w:t>
            </w:r>
          </w:p>
        </w:tc>
      </w:tr>
      <w:tr w14:paraId="14721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777" w:type="dxa"/>
            <w:noWrap w:val="0"/>
            <w:vAlign w:val="center"/>
          </w:tcPr>
          <w:p w14:paraId="345739B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350" w:type="dxa"/>
            <w:noWrap w:val="0"/>
            <w:vAlign w:val="center"/>
          </w:tcPr>
          <w:p w14:paraId="4E2C02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医用液氧</w:t>
            </w:r>
          </w:p>
        </w:tc>
        <w:tc>
          <w:tcPr>
            <w:tcW w:w="2536" w:type="dxa"/>
            <w:noWrap w:val="0"/>
            <w:vAlign w:val="center"/>
          </w:tcPr>
          <w:p w14:paraId="68412F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GB/T8982-2009和《中国药典》2020版第二部，纯度≥99.5%</w:t>
            </w:r>
            <w:bookmarkStart w:id="0" w:name="_GoBack"/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yellow"/>
                <w:lang w:val="en-US" w:eastAsia="zh-CN" w:bidi="ar"/>
              </w:rPr>
              <w:t>（院方提供5顿液氧罐2个）</w:t>
            </w:r>
            <w:bookmarkEnd w:id="0"/>
          </w:p>
        </w:tc>
        <w:tc>
          <w:tcPr>
            <w:tcW w:w="1417" w:type="dxa"/>
            <w:noWrap w:val="0"/>
            <w:vAlign w:val="center"/>
          </w:tcPr>
          <w:p w14:paraId="39C38A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吨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D79AF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570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6A91360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09737C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42C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  <w:noWrap w:val="0"/>
            <w:vAlign w:val="center"/>
          </w:tcPr>
          <w:p w14:paraId="2541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350" w:type="dxa"/>
            <w:noWrap w:val="0"/>
            <w:vAlign w:val="center"/>
          </w:tcPr>
          <w:p w14:paraId="01C3CD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医用氧气</w:t>
            </w:r>
          </w:p>
        </w:tc>
        <w:tc>
          <w:tcPr>
            <w:tcW w:w="2536" w:type="dxa"/>
            <w:noWrap w:val="0"/>
            <w:vAlign w:val="center"/>
          </w:tcPr>
          <w:p w14:paraId="03E9D3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GB/T8982-2009和《中国药典》2020版第二部，纯度≥99.5%</w:t>
            </w:r>
          </w:p>
        </w:tc>
        <w:tc>
          <w:tcPr>
            <w:tcW w:w="1417" w:type="dxa"/>
            <w:noWrap w:val="0"/>
            <w:vAlign w:val="center"/>
          </w:tcPr>
          <w:p w14:paraId="241A0B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1AED1C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500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567ABC5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89215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471F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463698C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350" w:type="dxa"/>
            <w:noWrap w:val="0"/>
            <w:vAlign w:val="center"/>
          </w:tcPr>
          <w:p w14:paraId="7A5B43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CO₂（纯CO₂）</w:t>
            </w:r>
          </w:p>
        </w:tc>
        <w:tc>
          <w:tcPr>
            <w:tcW w:w="2536" w:type="dxa"/>
            <w:noWrap w:val="0"/>
            <w:vAlign w:val="center"/>
          </w:tcPr>
          <w:p w14:paraId="5E1C62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GB/T23938-2009，纯度≥99.9%</w:t>
            </w:r>
          </w:p>
        </w:tc>
        <w:tc>
          <w:tcPr>
            <w:tcW w:w="1417" w:type="dxa"/>
            <w:noWrap w:val="0"/>
            <w:vAlign w:val="center"/>
          </w:tcPr>
          <w:p w14:paraId="16BD37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0D68AD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7C4F21D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2F002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0C0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77" w:type="dxa"/>
            <w:noWrap w:val="0"/>
            <w:vAlign w:val="center"/>
          </w:tcPr>
          <w:p w14:paraId="1148623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350" w:type="dxa"/>
            <w:noWrap w:val="0"/>
            <w:vAlign w:val="center"/>
          </w:tcPr>
          <w:p w14:paraId="3F3166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rightChars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高纯CO₂</w:t>
            </w:r>
          </w:p>
        </w:tc>
        <w:tc>
          <w:tcPr>
            <w:tcW w:w="2536" w:type="dxa"/>
            <w:noWrap w:val="0"/>
            <w:vAlign w:val="center"/>
          </w:tcPr>
          <w:p w14:paraId="189ED5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GB/T23938-2009纯度≥99.999%</w:t>
            </w:r>
          </w:p>
        </w:tc>
        <w:tc>
          <w:tcPr>
            <w:tcW w:w="1417" w:type="dxa"/>
            <w:noWrap w:val="0"/>
            <w:vAlign w:val="center"/>
          </w:tcPr>
          <w:p w14:paraId="085DE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F420B1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120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3A09160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7FC0679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55B6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60AAD1E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noWrap w:val="0"/>
            <w:vAlign w:val="center"/>
          </w:tcPr>
          <w:p w14:paraId="2A4094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混合气体</w:t>
            </w:r>
          </w:p>
        </w:tc>
        <w:tc>
          <w:tcPr>
            <w:tcW w:w="2536" w:type="dxa"/>
            <w:noWrap w:val="0"/>
            <w:vAlign w:val="center"/>
          </w:tcPr>
          <w:p w14:paraId="651379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按科室需要配制</w:t>
            </w:r>
          </w:p>
        </w:tc>
        <w:tc>
          <w:tcPr>
            <w:tcW w:w="1417" w:type="dxa"/>
            <w:noWrap w:val="0"/>
            <w:vAlign w:val="center"/>
          </w:tcPr>
          <w:p w14:paraId="4C356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40L/瓶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253368A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8EC68A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2ED5B1E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BF1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5D848EE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noWrap w:val="0"/>
            <w:vAlign w:val="center"/>
          </w:tcPr>
          <w:p w14:paraId="7E4968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高纯氮</w:t>
            </w:r>
          </w:p>
        </w:tc>
        <w:tc>
          <w:tcPr>
            <w:tcW w:w="2536" w:type="dxa"/>
            <w:noWrap w:val="0"/>
            <w:vAlign w:val="center"/>
          </w:tcPr>
          <w:p w14:paraId="72F5F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纯度≥99.999%</w:t>
            </w:r>
          </w:p>
        </w:tc>
        <w:tc>
          <w:tcPr>
            <w:tcW w:w="1417" w:type="dxa"/>
            <w:noWrap w:val="0"/>
            <w:vAlign w:val="center"/>
          </w:tcPr>
          <w:p w14:paraId="3C17F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5A5AA5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01A1EB2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6F38CCF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00433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77" w:type="dxa"/>
            <w:noWrap w:val="0"/>
            <w:vAlign w:val="center"/>
          </w:tcPr>
          <w:p w14:paraId="4BB6AFA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noWrap w:val="0"/>
            <w:vAlign w:val="center"/>
          </w:tcPr>
          <w:p w14:paraId="3D3A50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高纯氩</w:t>
            </w:r>
          </w:p>
        </w:tc>
        <w:tc>
          <w:tcPr>
            <w:tcW w:w="2536" w:type="dxa"/>
            <w:noWrap w:val="0"/>
            <w:vAlign w:val="center"/>
          </w:tcPr>
          <w:p w14:paraId="32A99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纯度≥99.999%</w:t>
            </w:r>
          </w:p>
        </w:tc>
        <w:tc>
          <w:tcPr>
            <w:tcW w:w="1417" w:type="dxa"/>
            <w:noWrap w:val="0"/>
            <w:vAlign w:val="center"/>
          </w:tcPr>
          <w:p w14:paraId="5E256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 w:bidi="ar"/>
              </w:rPr>
              <w:t>瓶</w:t>
            </w:r>
          </w:p>
        </w:tc>
        <w:tc>
          <w:tcPr>
            <w:tcW w:w="1475" w:type="dxa"/>
            <w:shd w:val="clear" w:color="auto" w:fill="auto"/>
            <w:noWrap w:val="0"/>
            <w:vAlign w:val="center"/>
          </w:tcPr>
          <w:p w14:paraId="0DAA5F6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4F0E96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91" w:type="dxa"/>
            <w:shd w:val="clear" w:color="auto" w:fill="auto"/>
            <w:noWrap w:val="0"/>
            <w:vAlign w:val="center"/>
          </w:tcPr>
          <w:p w14:paraId="15661D3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leftChars="0" w:right="0" w:rightChars="0" w:firstLine="630" w:firstLineChars="30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576AE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9737" w:type="dxa"/>
            <w:gridSpan w:val="7"/>
            <w:noWrap w:val="0"/>
            <w:vAlign w:val="center"/>
          </w:tcPr>
          <w:p w14:paraId="714AA7A7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b/>
                <w:bCs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aps w:val="0"/>
                <w:color w:val="0F1115"/>
                <w:spacing w:val="0"/>
                <w:sz w:val="24"/>
                <w:szCs w:val="24"/>
                <w:shd w:val="clear" w:fill="FFFFFF"/>
                <w:lang w:val="en-US" w:eastAsia="zh-CN"/>
              </w:rPr>
              <w:t>报价要求：</w:t>
            </w:r>
          </w:p>
          <w:p w14:paraId="7A15CBC9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报价为含税价，包含运输、保险、装卸等所有费用；</w:t>
            </w:r>
          </w:p>
          <w:p w14:paraId="0AA992F4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报价货币为人民币；</w:t>
            </w:r>
          </w:p>
          <w:p w14:paraId="2FCEE8BD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报价有效期不少于90天；</w:t>
            </w:r>
          </w:p>
          <w:p w14:paraId="6FB0A265"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F1115"/>
                <w:spacing w:val="0"/>
                <w:sz w:val="21"/>
                <w:szCs w:val="21"/>
                <w:shd w:val="clear" w:fill="FFFFFF"/>
              </w:rPr>
              <w:t>请同时提供产品合格证、质检报告等相关证明文件。</w:t>
            </w:r>
          </w:p>
        </w:tc>
      </w:tr>
    </w:tbl>
    <w:p w14:paraId="7F575D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80" w:beforeAutospacing="0" w:after="480" w:afterAutospacing="0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spacing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AA22149-E469-4007-8ED0-99F68973490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639C1F-8DF1-4B18-879A-3F9BDE97C447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8175812D-C202-4613-85D0-97F4953C051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5F91D540-B648-43CC-8648-40734A43A9B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64107"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5E22B3CA">
                          <w:pPr>
                            <w:pStyle w:val="5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BMYmY/1QEAALA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22B3CA"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251B5E"/>
    <w:rsid w:val="27BC641C"/>
    <w:rsid w:val="2E8E57B8"/>
    <w:rsid w:val="2F65032D"/>
    <w:rsid w:val="3B717558"/>
    <w:rsid w:val="41564FC5"/>
    <w:rsid w:val="5820153F"/>
    <w:rsid w:val="5A007AF5"/>
    <w:rsid w:val="670C0E54"/>
    <w:rsid w:val="73FA76BA"/>
    <w:rsid w:val="7855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hint="eastAsia" w:ascii="宋体" w:hAnsi="宋体" w:eastAsia="仿宋" w:cs="宋体"/>
      <w:b/>
      <w:bCs/>
      <w:kern w:val="44"/>
      <w:sz w:val="36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  <w:rPr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1242</Words>
  <Characters>1403</Characters>
  <Lines>0</Lines>
  <Paragraphs>0</Paragraphs>
  <TotalTime>2</TotalTime>
  <ScaleCrop>false</ScaleCrop>
  <LinksUpToDate>false</LinksUpToDate>
  <CharactersWithSpaces>1414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2025-10-27T02:41:00Z</dcterms:created>
  <dc:creator>Administrator</dc:creator>
  <cp:lastModifiedBy>蒋丽萍</cp:lastModifiedBy>
  <dcterms:modified xsi:type="dcterms:W3CDTF">2025-11-05T02:19:18Z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eyJoZGlkIjoiYWYxMjBhYjU3Zjk4MjMzMDBiZGJjMDk5MDQ3NWE2MTYiLCJ1c2VySWQiOiIxNjU0OTUzMjU2In0=</vt:lpwstr>
  </property>
  <property fmtid="{D5CDD505-2E9C-101B-9397-08002B2CF9AE}" pid="4" name="ICV">
    <vt:lpwstr>9CB4DA11DF2745999FA7F4CF9A4E50A9_13</vt:lpwstr>
  </property>
</Properties>
</file>